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0E3D06">
        <w:trPr>
          <w:trHeight w:val="425"/>
        </w:trPr>
        <w:tc>
          <w:tcPr>
            <w:tcW w:w="4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89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1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8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9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8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9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8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5" w:type="dxa"/>
          </w:tcPr>
          <w:p w:rsidR="000E3D06" w:rsidRDefault="000E3D06">
            <w:pPr>
              <w:pStyle w:val="EmptyLayoutCell"/>
            </w:pPr>
          </w:p>
        </w:tc>
      </w:tr>
    </w:tbl>
    <w:p w:rsidR="00416A8C" w:rsidRPr="00416A8C" w:rsidRDefault="00416A8C" w:rsidP="00416A8C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84097E" w:rsidTr="00416A8C">
        <w:tc>
          <w:tcPr>
            <w:tcW w:w="1951" w:type="dxa"/>
            <w:shd w:val="clear" w:color="auto" w:fill="auto"/>
            <w:hideMark/>
          </w:tcPr>
          <w:p w:rsidR="0084097E" w:rsidRPr="00416A8C" w:rsidRDefault="00301D19" w:rsidP="00416A8C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84097E" w:rsidRPr="00416A8C" w:rsidRDefault="0084097E" w:rsidP="00416A8C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416A8C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84097E" w:rsidRPr="00416A8C" w:rsidRDefault="0084097E" w:rsidP="00416A8C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416A8C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84097E" w:rsidRPr="00416A8C" w:rsidRDefault="0084097E" w:rsidP="00416A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416A8C" w:rsidRPr="00416A8C" w:rsidRDefault="00416A8C" w:rsidP="00416A8C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6E6FD5" w:rsidTr="0084097E">
        <w:trPr>
          <w:trHeight w:val="75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94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0E3D06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0E3D06" w:rsidRDefault="000E3D06"/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56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013E11" w:rsidTr="0084097E">
        <w:trPr>
          <w:trHeight w:val="373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0E3D06" w:rsidRPr="00013E11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63674" w:rsidRDefault="00763674" w:rsidP="00763674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84097E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0E3D06" w:rsidRPr="00013E11" w:rsidRDefault="00301D19" w:rsidP="00763674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013E11" w:rsidTr="0084097E">
        <w:trPr>
          <w:trHeight w:val="43"/>
        </w:trPr>
        <w:tc>
          <w:tcPr>
            <w:tcW w:w="4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84097E">
        <w:trPr>
          <w:trHeight w:val="373"/>
        </w:trPr>
        <w:tc>
          <w:tcPr>
            <w:tcW w:w="4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0E3D06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3D06" w:rsidRDefault="000E3D06"/>
              </w:tc>
            </w:tr>
          </w:tbl>
          <w:p w:rsidR="000E3D06" w:rsidRDefault="000E3D06"/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286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0E3D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0E3D06" w:rsidRDefault="000E3D06"/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5B4F5F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E3D06" w:rsidRPr="005B4F5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b/>
                      <w:color w:val="000000"/>
                      <w:sz w:val="32"/>
                      <w:lang w:val="ru-RU"/>
                    </w:rPr>
                    <w:t>Вычислительные системы, сети и телекоммуникации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5B4F5F" w:rsidTr="0084097E">
        <w:trPr>
          <w:trHeight w:val="425"/>
        </w:trPr>
        <w:tc>
          <w:tcPr>
            <w:tcW w:w="4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84097E">
        <w:trPr>
          <w:trHeight w:val="500"/>
        </w:trPr>
        <w:tc>
          <w:tcPr>
            <w:tcW w:w="4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E3D0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0E3D06" w:rsidRDefault="000E3D06"/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306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84097E">
        <w:trPr>
          <w:trHeight w:val="500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E3D0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0E3D06" w:rsidRDefault="000E3D06"/>
              </w:tc>
            </w:tr>
          </w:tbl>
          <w:p w:rsidR="000E3D06" w:rsidRDefault="000E3D06"/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393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5B4F5F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E3D06" w:rsidRPr="005B4F5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5B4F5F" w:rsidTr="0084097E">
        <w:trPr>
          <w:trHeight w:val="425"/>
        </w:trPr>
        <w:tc>
          <w:tcPr>
            <w:tcW w:w="4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84097E">
        <w:trPr>
          <w:trHeight w:val="425"/>
        </w:trPr>
        <w:tc>
          <w:tcPr>
            <w:tcW w:w="4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E3D0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0E3D06" w:rsidRDefault="000E3D06"/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E3D0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  <w:rPr>
                      <w:color w:val="000000"/>
                      <w:sz w:val="32"/>
                    </w:rPr>
                  </w:pPr>
                  <w:r w:rsidRPr="005B4F5F">
                    <w:rPr>
                      <w:color w:val="000000"/>
                      <w:sz w:val="32"/>
                      <w:lang w:val="ru-RU"/>
                    </w:rPr>
                    <w:t xml:space="preserve">Трудоемкость 4 </w:t>
                  </w:r>
                  <w:proofErr w:type="spellStart"/>
                  <w:r w:rsidRPr="005B4F5F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5B4F5F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5B4F5F" w:rsidRPr="005B4F5F" w:rsidRDefault="005B4F5F">
                  <w:pPr>
                    <w:jc w:val="center"/>
                    <w:rPr>
                      <w:color w:val="000000"/>
                      <w:sz w:val="32"/>
                    </w:rPr>
                  </w:pPr>
                  <w:bookmarkStart w:id="0" w:name="_GoBack"/>
                  <w:bookmarkEnd w:id="0"/>
                </w:p>
                <w:p w:rsidR="005B4F5F" w:rsidRPr="001310CD" w:rsidRDefault="005B4F5F" w:rsidP="005B4F5F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1310CD">
                    <w:rPr>
                      <w:sz w:val="32"/>
                      <w:szCs w:val="32"/>
                      <w:lang w:val="ru-RU"/>
                    </w:rPr>
                    <w:t>: 2025</w:t>
                  </w:r>
                </w:p>
                <w:p w:rsidR="005B4F5F" w:rsidRDefault="005B4F5F">
                  <w:pPr>
                    <w:jc w:val="center"/>
                  </w:pPr>
                </w:p>
              </w:tc>
            </w:tr>
          </w:tbl>
          <w:p w:rsidR="000E3D06" w:rsidRDefault="000E3D06"/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402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0E3D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D5442D" w:rsidRDefault="000E3D06" w:rsidP="0084097E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84097E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0E3D06" w:rsidRDefault="000E3D06"/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180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84097E"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0E3D0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</w:tbl>
          <w:p w:rsidR="000E3D06" w:rsidRDefault="000E3D06"/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</w:tbl>
    <w:p w:rsidR="000E3D06" w:rsidRDefault="000E3D06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0E3D06">
        <w:trPr>
          <w:trHeight w:val="179"/>
        </w:trPr>
        <w:tc>
          <w:tcPr>
            <w:tcW w:w="4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3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9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7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0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2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5B4F5F" w:rsidTr="006E6FD5">
        <w:trPr>
          <w:trHeight w:val="425"/>
        </w:trPr>
        <w:tc>
          <w:tcPr>
            <w:tcW w:w="4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E3D06" w:rsidRPr="005B4F5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 w:rsidP="00915AC6">
                  <w:pPr>
                    <w:jc w:val="both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6E6FD5">
                    <w:rPr>
                      <w:i/>
                      <w:color w:val="000000"/>
                      <w:sz w:val="28"/>
                      <w:lang w:val="ru-RU"/>
                    </w:rPr>
                    <w:t>Вычислительные системы, сети и телекоммуникации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5B4F5F">
        <w:trPr>
          <w:trHeight w:val="283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5B4F5F" w:rsidTr="006E6FD5">
        <w:trPr>
          <w:trHeight w:val="425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0E3D0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0E3D06" w:rsidRDefault="000E3D06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0E3D06" w:rsidRPr="005B4F5F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>В. В. Лихачев, канд.</w:t>
                  </w:r>
                  <w:r w:rsidR="00A07ED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6E6FD5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6E6FD5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A07ED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наук, доцент, кафедра информатики; 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5B4F5F">
        <w:trPr>
          <w:trHeight w:val="44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5B4F5F" w:rsidTr="006E6FD5">
        <w:trPr>
          <w:trHeight w:val="425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0E3D06" w:rsidRPr="005B4F5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5B4F5F">
        <w:trPr>
          <w:trHeight w:val="211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6E6FD5">
        <w:trPr>
          <w:trHeight w:val="425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0E3D0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 w:rsidP="00915AC6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0E3D06" w:rsidRDefault="000E3D06"/>
        </w:tc>
        <w:tc>
          <w:tcPr>
            <w:tcW w:w="137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0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2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5B4F5F" w:rsidTr="006E6FD5">
        <w:trPr>
          <w:trHeight w:val="425"/>
        </w:trPr>
        <w:tc>
          <w:tcPr>
            <w:tcW w:w="4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E3D06" w:rsidRPr="005B4F5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>Аксенов В.В., д-р физ.-мат. наук, профессор кафедры информатики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5B4F5F" w:rsidTr="006E6FD5">
        <w:trPr>
          <w:trHeight w:val="425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E3D06" w:rsidRPr="005B4F5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5B4F5F">
        <w:trPr>
          <w:trHeight w:val="103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5B4F5F" w:rsidTr="006E6FD5">
        <w:trPr>
          <w:trHeight w:val="425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E3D06" w:rsidRPr="005B4F5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D5442D" w:rsidRPr="00D5442D" w:rsidTr="006E6FD5">
        <w:trPr>
          <w:trHeight w:val="425"/>
        </w:trPr>
        <w:tc>
          <w:tcPr>
            <w:tcW w:w="47" w:type="dxa"/>
          </w:tcPr>
          <w:p w:rsidR="00D5442D" w:rsidRPr="006E6FD5" w:rsidRDefault="00D5442D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5442D" w:rsidRPr="00553065" w:rsidTr="009B07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442D" w:rsidRPr="00553065" w:rsidRDefault="00D5442D" w:rsidP="00A07EDC">
                  <w:pPr>
                    <w:rPr>
                      <w:lang w:val="ru-RU"/>
                    </w:rPr>
                  </w:pPr>
                  <w:r w:rsidRPr="00553065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A07EDC" w:rsidRPr="006E6FD5">
                    <w:rPr>
                      <w:color w:val="000000"/>
                      <w:sz w:val="28"/>
                      <w:lang w:val="ru-RU"/>
                    </w:rPr>
                    <w:t>информатики</w:t>
                  </w:r>
                </w:p>
              </w:tc>
            </w:tr>
          </w:tbl>
          <w:p w:rsidR="00D5442D" w:rsidRPr="00553065" w:rsidRDefault="00D5442D" w:rsidP="009B07A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5442D" w:rsidRPr="00D5442D" w:rsidRDefault="00D5442D">
            <w:pPr>
              <w:pStyle w:val="EmptyLayoutCell"/>
              <w:rPr>
                <w:lang w:val="ru-RU"/>
              </w:rPr>
            </w:pPr>
          </w:p>
        </w:tc>
      </w:tr>
      <w:tr w:rsidR="00D5442D" w:rsidTr="006E6FD5">
        <w:trPr>
          <w:trHeight w:val="425"/>
        </w:trPr>
        <w:tc>
          <w:tcPr>
            <w:tcW w:w="47" w:type="dxa"/>
          </w:tcPr>
          <w:p w:rsidR="00D5442D" w:rsidRPr="00D5442D" w:rsidRDefault="00D5442D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5442D" w:rsidRPr="00100467" w:rsidTr="009B07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442D" w:rsidRPr="00100467" w:rsidRDefault="00D5442D" w:rsidP="0084097E">
                  <w:pPr>
                    <w:rPr>
                      <w:lang w:val="ru-RU"/>
                    </w:rPr>
                  </w:pPr>
                  <w:r w:rsidRPr="00100467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84097E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100467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100467">
                    <w:rPr>
                      <w:color w:val="000000"/>
                      <w:sz w:val="28"/>
                      <w:lang w:val="ru-RU"/>
                    </w:rPr>
                    <w:t xml:space="preserve"> № 9</w:t>
                  </w:r>
                </w:p>
              </w:tc>
            </w:tr>
          </w:tbl>
          <w:p w:rsidR="00D5442D" w:rsidRPr="00100467" w:rsidRDefault="00D5442D" w:rsidP="009B07A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5442D" w:rsidRDefault="00D5442D">
            <w:pPr>
              <w:pStyle w:val="EmptyLayoutCell"/>
            </w:pPr>
          </w:p>
        </w:tc>
      </w:tr>
      <w:tr w:rsidR="000E3D06">
        <w:trPr>
          <w:trHeight w:val="2474"/>
        </w:trPr>
        <w:tc>
          <w:tcPr>
            <w:tcW w:w="4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3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9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7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0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2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c>
          <w:tcPr>
            <w:tcW w:w="4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3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9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7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0E3D0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</w:tbl>
          <w:p w:rsidR="000E3D06" w:rsidRDefault="000E3D06"/>
        </w:tc>
        <w:tc>
          <w:tcPr>
            <w:tcW w:w="250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2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</w:tbl>
    <w:p w:rsidR="000E3D06" w:rsidRDefault="000E3D06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7"/>
        <w:gridCol w:w="8"/>
        <w:gridCol w:w="1195"/>
        <w:gridCol w:w="7799"/>
        <w:gridCol w:w="844"/>
        <w:gridCol w:w="79"/>
        <w:gridCol w:w="25"/>
        <w:gridCol w:w="6"/>
      </w:tblGrid>
      <w:tr w:rsidR="000E3D06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0E3D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0E3D06" w:rsidRDefault="000E3D06"/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41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5B4F5F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5B4F5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    Целью освоения дисциплины Вычислительные системы, сети и телекоммуникации является изучение теоретических основ построения и организации вычислительных систем, сетей и телекоммуникаций для построения технического обеспечения информационных систем, формирование профессиональных компетенций в части использования и выбора аппаратно-программной платформы для информационных систем и технологий, формирование профессиональной информационной культуры.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организационно-управленческий, проектный, а именно: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  <w:t xml:space="preserve">      1) изучить современные информационные технологии и виды информационных систем;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  <w:t xml:space="preserve">      2) освоить математические методы для формализации решения прикладных задач;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  <w:t xml:space="preserve">      3) овладеть навыками параметрической настройки вычислительных систем и телекоммуникационных сетей.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5B4F5F">
        <w:trPr>
          <w:trHeight w:val="103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5B4F5F" w:rsidTr="006E6FD5">
        <w:trPr>
          <w:trHeight w:val="425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5B4F5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6E6FD5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6E6FD5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5B4F5F">
        <w:trPr>
          <w:trHeight w:val="74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5B4F5F" w:rsidTr="006E6FD5"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7"/>
              <w:gridCol w:w="2635"/>
              <w:gridCol w:w="4439"/>
            </w:tblGrid>
            <w:tr w:rsidR="000E3D06" w:rsidRPr="005B4F5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0E3D06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ОПК-2 Способен понимать принципы работы современных информационных технологий и программных средств, в том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>числе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отечественного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ОПК-2.1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Д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>елает обоснованный выбор современных информационных технологий  для решения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 w:rsidRPr="006E6FD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современные информационные технологии и виды информационных систем . 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математические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формализации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решения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прикладных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задач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0E3D06" w:rsidRDefault="000E3D06"/>
              </w:tc>
            </w:tr>
            <w:tr w:rsidR="000E3D06" w:rsidRPr="005B4F5F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ОПК-2.2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>рименяет современные информационные технологии  при решении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принципы построения и функционирования информационной системы. 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6E6FD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использовать современные информационные технологии и 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lastRenderedPageBreak/>
                    <w:t>программные средства, в том числе отечественного производства методы в формализации решения прикладных задач.</w:t>
                  </w:r>
                </w:p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  <w:tr w:rsidR="000E3D06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ОПК-5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инсталлировать программное и аппаратное обеспечение для информационных и автоматизированных систем;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ОПК-5.1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>ыполняет параметрическую настройку информационных и автоматизированных систем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 w:rsidRPr="006E6FD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современное прикладное программное обеспечение, методы его разработки, внедрения и адаптации. 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выполнять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параметрическую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настройку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телекоммуникационных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0E3D06" w:rsidRDefault="000E3D06"/>
              </w:tc>
            </w:tr>
            <w:tr w:rsidR="000E3D06" w:rsidRPr="005B4F5F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ОПК-5.2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>ыполняет инсталляцию программного и аппаратного обеспечения информационных и автоматизированных систем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современное программное и аппаратное обеспечение информационных и автоматизированных систем. 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6E6FD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>организовывать управление ресурсами вычислительных систем; осуществлять поддержку функционирования информационных систем с помощью программных средств.</w:t>
                  </w:r>
                </w:p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5B4F5F">
        <w:trPr>
          <w:trHeight w:val="159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5B4F5F" w:rsidTr="006E6FD5">
        <w:trPr>
          <w:trHeight w:val="425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5B4F5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5B4F5F">
        <w:trPr>
          <w:trHeight w:val="141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5B4F5F" w:rsidTr="006E6FD5">
        <w:trPr>
          <w:trHeight w:val="425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5B4F5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Информационные системы и технологии, Операционные системы, Компьютерная графика,  Введение в теорию алгоритмов и алгоритмические языки.   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необходимо для последующего освоения дисциплины «Проектирование информационных систем», а также при прохождении практик и выполнении выпускной квалификационной работы.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5B4F5F">
        <w:trPr>
          <w:trHeight w:val="103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5B4F5F" w:rsidTr="006E6FD5">
        <w:trPr>
          <w:trHeight w:val="425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5B4F5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6E6FD5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5B4F5F">
        <w:trPr>
          <w:trHeight w:val="141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- 7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41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57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lastRenderedPageBreak/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6E6FD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6E6FD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51</w:t>
                  </w:r>
                </w:p>
              </w:tc>
            </w:tr>
            <w:tr w:rsidR="000E3D06" w:rsidRPr="005B4F5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6E6FD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6E6FD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  <w:tr w:rsidR="006E6FD5" w:rsidTr="006E6FD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31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232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6E6FD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6E6FD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111</w:t>
                  </w:r>
                </w:p>
              </w:tc>
            </w:tr>
            <w:tr w:rsidR="000E3D06" w:rsidRPr="005B4F5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6E6FD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6E6FD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  <w:tr w:rsidR="000E3D0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6E6FD5" w:rsidTr="006E6FD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78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013E11" w:rsidRDefault="00013E11">
            <w:pPr>
              <w:rPr>
                <w:lang w:val="ru-RU"/>
              </w:rPr>
            </w:pPr>
          </w:p>
          <w:p w:rsidR="00013E11" w:rsidRPr="00013E11" w:rsidRDefault="00013E1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41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41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3"/>
              <w:gridCol w:w="2821"/>
              <w:gridCol w:w="949"/>
              <w:gridCol w:w="793"/>
              <w:gridCol w:w="1396"/>
              <w:gridCol w:w="982"/>
              <w:gridCol w:w="948"/>
              <w:gridCol w:w="1558"/>
            </w:tblGrid>
            <w:tr w:rsidR="006E6FD5" w:rsidRPr="005B4F5F" w:rsidTr="006E6FD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E6FD5" w:rsidTr="006E6FD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6E6FD5" w:rsidTr="006E6FD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</w:tr>
            <w:tr w:rsidR="000E3D06" w:rsidRPr="005B4F5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Организация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Локальные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Корпоративные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Администрирование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6E6FD5" w:rsidRPr="005B4F5F" w:rsidTr="006E6FD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  <w:tr w:rsidR="006E6FD5" w:rsidTr="006E6FD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6E6FD5" w:rsidTr="006E6FD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6E6FD5" w:rsidTr="006E6FD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329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50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2"/>
              <w:gridCol w:w="2811"/>
              <w:gridCol w:w="948"/>
              <w:gridCol w:w="808"/>
              <w:gridCol w:w="1396"/>
              <w:gridCol w:w="981"/>
              <w:gridCol w:w="946"/>
              <w:gridCol w:w="1558"/>
            </w:tblGrid>
            <w:tr w:rsidR="006E6FD5" w:rsidRPr="005B4F5F" w:rsidTr="006E6FD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E6FD5" w:rsidTr="006E6FD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6E6FD5" w:rsidTr="006E6FD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</w:tr>
            <w:tr w:rsidR="000E3D06" w:rsidRPr="005B4F5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Организация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Локальные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вычислительные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Корпоративные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Администрирование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6E6FD5" w:rsidRPr="005B4F5F" w:rsidTr="006E6FD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13E11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13E11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</w:tr>
            <w:tr w:rsidR="006E6FD5" w:rsidTr="006E6FD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6E6FD5" w:rsidTr="006E6FD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6E6FD5" w:rsidTr="006E6FD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13E11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644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5B4F5F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5B4F5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013E11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5B4F5F">
        <w:trPr>
          <w:trHeight w:val="141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6E6FD5"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35"/>
              <w:gridCol w:w="4535"/>
            </w:tblGrid>
            <w:tr w:rsidR="000E3D06" w:rsidRPr="005B4F5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0E3D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Организация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1,4,5</w:t>
                  </w:r>
                </w:p>
              </w:tc>
            </w:tr>
            <w:tr w:rsidR="000E3D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Локальные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C84ECD" w:rsidRDefault="000E3D06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</w:t>
                  </w:r>
                  <w:r w:rsidR="005C3813">
                    <w:rPr>
                      <w:color w:val="000000"/>
                      <w:sz w:val="24"/>
                      <w:lang w:val="ru-RU"/>
                    </w:rPr>
                    <w:t>3,</w:t>
                  </w:r>
                  <w:r>
                    <w:rPr>
                      <w:color w:val="000000"/>
                      <w:sz w:val="24"/>
                    </w:rPr>
                    <w:t>4,5</w:t>
                  </w:r>
                  <w:r w:rsidR="00C84ECD">
                    <w:rPr>
                      <w:color w:val="000000"/>
                      <w:sz w:val="24"/>
                      <w:lang w:val="ru-RU"/>
                    </w:rPr>
                    <w:t>,10,11</w:t>
                  </w:r>
                </w:p>
              </w:tc>
            </w:tr>
            <w:tr w:rsidR="000E3D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Корпоративные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C84ECD" w:rsidRDefault="002129AB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1,5</w:t>
                  </w:r>
                  <w:r w:rsidR="00C84ECD">
                    <w:rPr>
                      <w:color w:val="000000"/>
                      <w:sz w:val="24"/>
                      <w:lang w:val="ru-RU"/>
                    </w:rPr>
                    <w:t>,6,7,11</w:t>
                  </w:r>
                </w:p>
              </w:tc>
            </w:tr>
            <w:tr w:rsidR="000E3D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Администрирование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C84ECD" w:rsidRDefault="000E3D06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1,6</w:t>
                  </w:r>
                  <w:r w:rsidR="00C84ECD">
                    <w:rPr>
                      <w:color w:val="000000"/>
                      <w:sz w:val="24"/>
                      <w:lang w:val="ru-RU"/>
                    </w:rPr>
                    <w:t>,8,9,10</w:t>
                  </w:r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92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06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5B4F5F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5B4F5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013E11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013E11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5B4F5F">
        <w:trPr>
          <w:trHeight w:val="291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5B4F5F" w:rsidTr="006E6FD5">
        <w:trPr>
          <w:trHeight w:val="425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5B4F5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5B4F5F">
        <w:trPr>
          <w:trHeight w:val="141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5B4F5F" w:rsidTr="006E6FD5"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996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"/>
              <w:gridCol w:w="23"/>
              <w:gridCol w:w="9641"/>
              <w:gridCol w:w="283"/>
            </w:tblGrid>
            <w:tr w:rsidR="00301D19" w:rsidRPr="005B4F5F" w:rsidTr="00301D19">
              <w:tc>
                <w:tcPr>
                  <w:tcW w:w="22" w:type="dxa"/>
                </w:tcPr>
                <w:p w:rsidR="00301D19" w:rsidRPr="00013E11" w:rsidRDefault="00301D19" w:rsidP="004561A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:rsidR="00301D19" w:rsidRPr="00013E11" w:rsidRDefault="00301D19" w:rsidP="004561A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641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6"/>
                  </w:tblGrid>
                  <w:tr w:rsidR="00301D19" w:rsidRPr="005B4F5F" w:rsidTr="004561A5">
                    <w:trPr>
                      <w:trHeight w:val="319"/>
                    </w:trPr>
                    <w:tc>
                      <w:tcPr>
                        <w:tcW w:w="9636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301D19" w:rsidRPr="00604F9D" w:rsidRDefault="00301D19" w:rsidP="00301D19">
                        <w:pPr>
                          <w:jc w:val="center"/>
                          <w:outlineLvl w:val="2"/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lang w:val="ru-RU" w:eastAsia="ru-RU"/>
                          </w:rPr>
                          <w:t xml:space="preserve">8.1. </w:t>
                        </w:r>
                        <w:r w:rsidRPr="00301D19">
                          <w:rPr>
                            <w:b/>
                            <w:bCs/>
                            <w:sz w:val="32"/>
                            <w:szCs w:val="32"/>
                            <w:lang w:val="ru-RU" w:eastAsia="ru-RU"/>
                          </w:rPr>
                          <w:t>Основная литература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: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outlineLvl w:val="2"/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1.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Гудыно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,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Л.П.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Вычислительные системы, сети и телекоммуникации.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Бакалавриат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. Учебное пособие /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Л.П.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Гудыно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. 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Издательство: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КноРус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, 2022. – 190 с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2.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Шевченко,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В.П. 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Вычислительные системы, сети и телекоммуникации. (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Бакалавриат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). Учебник /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В.П. Шевченко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Издательство: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КноРус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. 2023. – 288</w:t>
                        </w:r>
                        <w:r>
                          <w:rPr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с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3.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Чекмарев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,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Ю.В. 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Вычислительные системы, сети и телекоммуникации /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Ю.В.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Чекмарев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. 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 Издательство: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Профобразование, 2024. – 200 </w:t>
                        </w:r>
                        <w:proofErr w:type="gram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с</w:t>
                        </w:r>
                        <w:proofErr w:type="gramEnd"/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lastRenderedPageBreak/>
                          <w:t>4. Минкин, А.В., Демин, С.А.</w:t>
                        </w:r>
                        <w:r w:rsidRPr="00604F9D">
                          <w:rPr>
                            <w:b/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Вычислительные системы, сети и телекоммуникации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: учебное пособие / А.В. Минкин, С.А. Демин.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Казанский федеральный университет, Издательство «Перо», 2024,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47</w:t>
                        </w:r>
                        <w:r>
                          <w:rPr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proofErr w:type="gram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с</w:t>
                        </w:r>
                        <w:proofErr w:type="gramEnd"/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5.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Пичковская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, С.Ю.,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Титовский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, С.Н.,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Титовская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, Н.В.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Вычислительные системы, сети и телекоммуникации: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учебно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методическое пособие /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С.Ю.</w:t>
                        </w:r>
                        <w:r>
                          <w:rPr>
                            <w:bCs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Пичковская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, С.Н.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Титовский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, Н.В.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Титовская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Издательство: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Сибирский федеральный университет, 2024.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 201 с.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:rsidR="00301D19" w:rsidRPr="00301D19" w:rsidRDefault="00301D19" w:rsidP="00301D19">
                        <w:pPr>
                          <w:jc w:val="center"/>
                          <w:outlineLvl w:val="2"/>
                          <w:rPr>
                            <w:b/>
                            <w:bCs/>
                            <w:sz w:val="32"/>
                            <w:szCs w:val="32"/>
                            <w:lang w:val="ru-RU" w:eastAsia="ru-RU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lang w:val="ru-RU" w:eastAsia="ru-RU"/>
                          </w:rPr>
                          <w:t>8.2.</w:t>
                        </w:r>
                        <w:r w:rsidRPr="00301D19">
                          <w:rPr>
                            <w:b/>
                            <w:bCs/>
                            <w:sz w:val="32"/>
                            <w:szCs w:val="32"/>
                            <w:lang w:val="ru-RU" w:eastAsia="ru-RU"/>
                          </w:rPr>
                          <w:t>Дополнительная литература:</w:t>
                        </w:r>
                      </w:p>
                      <w:p w:rsidR="00301D19" w:rsidRPr="00301D19" w:rsidRDefault="00301D19" w:rsidP="00301D19">
                        <w:pPr>
                          <w:jc w:val="center"/>
                          <w:rPr>
                            <w:b/>
                            <w:sz w:val="32"/>
                            <w:szCs w:val="32"/>
                            <w:lang w:val="ru-RU" w:eastAsia="ru-RU"/>
                          </w:rPr>
                        </w:pP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6.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Стерлягов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, С.П., Козлов, Д.Ю. 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Вычислительные системы, сети и телекоммуникации: учебное пособие /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С.П.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Стерлягов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, Д.Ю. Козлов. 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Издательство: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Алтайский государственный университет, 2020. – 150 </w:t>
                        </w:r>
                        <w:proofErr w:type="gram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с</w:t>
                        </w:r>
                        <w:proofErr w:type="gramEnd"/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 xml:space="preserve">7. </w:t>
                        </w:r>
                        <w:proofErr w:type="spellStart"/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>Пятибратов</w:t>
                        </w:r>
                        <w:proofErr w:type="spellEnd"/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 xml:space="preserve">, А.П. </w:t>
                        </w:r>
                        <w:r w:rsidRPr="00604F9D">
                          <w:rPr>
                            <w:sz w:val="28"/>
                            <w:szCs w:val="28"/>
                            <w:lang w:val="ru-RU"/>
                          </w:rPr>
                          <w:t xml:space="preserve">Вычислительные системы, сети и телекоммуникации: учебное пособие / </w:t>
                        </w:r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 xml:space="preserve">А.П. </w:t>
                        </w:r>
                        <w:proofErr w:type="spellStart"/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>Пятибратов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>Издательство:</w:t>
                        </w:r>
                        <w:r w:rsidRPr="00604F9D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/>
                          </w:rPr>
                          <w:t>КноРус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/>
                          </w:rPr>
                          <w:t>, 2022. – 220 с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rStyle w:val="a4"/>
                            <w:rFonts w:ascii="Calibri" w:eastAsia="Calibri" w:hAnsi="Calibri"/>
                            <w:b w:val="0"/>
                            <w:lang w:val="ru-RU"/>
                          </w:rPr>
                        </w:pPr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 xml:space="preserve">8. Дружинин, Д.В. Высокопроизводительные вычисления и облачные технологии / Д.В. Дружинин. </w:t>
                        </w:r>
                        <w:r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>–</w:t>
                        </w:r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 xml:space="preserve"> Издательство: Томский государственный университет, 2020. – 148 с.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9. Замятина, О.М. Вычислительные системы, сети и телекоммуникации. Моделирование сетей / О.М. Замятина. 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Издательство «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Юрайт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», 2020.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159</w:t>
                        </w:r>
                        <w:r>
                          <w:rPr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proofErr w:type="gram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с</w:t>
                        </w:r>
                        <w:proofErr w:type="gramEnd"/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10. Кузин, А. В. Компьютерные сети: учебное пособие / А.В. Кузин, Д.А. Кузин. 4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е изд.,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перераб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. и доп. 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 Москва: ФОРУМ: ИНФРА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М, 2020. 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 190 с.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11.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Клашанов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, Ф.К. Вычислительные системы и сети, облачные технологии</w:t>
                        </w:r>
                        <w:proofErr w:type="gram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:</w:t>
                        </w:r>
                        <w:proofErr w:type="gram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учебно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методическое пособие / Ф.К.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Клашанов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Москва</w:t>
                        </w:r>
                        <w:proofErr w:type="gram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:</w:t>
                        </w:r>
                        <w:proofErr w:type="gram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МИСИ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МГСУ, ЭБС АСВ, 2020.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40 </w:t>
                        </w:r>
                        <w:r>
                          <w:rPr>
                            <w:sz w:val="28"/>
                            <w:szCs w:val="28"/>
                            <w:lang w:eastAsia="ru-RU"/>
                          </w:rPr>
                          <w:t>c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.</w:t>
                        </w:r>
                      </w:p>
                      <w:p w:rsidR="00301D19" w:rsidRPr="00604F9D" w:rsidRDefault="00301D19" w:rsidP="004561A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301D19" w:rsidRPr="00604F9D" w:rsidRDefault="00301D19" w:rsidP="004561A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83" w:type="dxa"/>
                </w:tcPr>
                <w:p w:rsidR="00301D19" w:rsidRPr="00604F9D" w:rsidRDefault="00301D19" w:rsidP="004561A5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</w:tbl>
          <w:p w:rsidR="000E3D06" w:rsidRPr="00301D19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5B4F5F">
        <w:trPr>
          <w:trHeight w:val="272"/>
        </w:trPr>
        <w:tc>
          <w:tcPr>
            <w:tcW w:w="2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5B4F5F" w:rsidTr="006E6FD5">
        <w:trPr>
          <w:trHeight w:val="425"/>
        </w:trPr>
        <w:tc>
          <w:tcPr>
            <w:tcW w:w="2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5B4F5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5B4F5F">
        <w:trPr>
          <w:trHeight w:val="211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5B4F5F" w:rsidTr="006E6FD5"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5B4F5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E3D06" w:rsidRPr="005B4F5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0E3D06" w:rsidRPr="005B4F5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8"/>
                      <w:lang w:val="ru-RU"/>
                    </w:rPr>
                    <w:t xml:space="preserve">-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koob</w:t>
                  </w:r>
                  <w:proofErr w:type="spellEnd"/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013E11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0E3D06" w:rsidRPr="005B4F5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013E11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013E11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5B4F5F">
        <w:trPr>
          <w:trHeight w:val="294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5B4F5F" w:rsidTr="006E6FD5">
        <w:trPr>
          <w:trHeight w:val="425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5B4F5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5B4F5F">
        <w:trPr>
          <w:trHeight w:val="181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6E6FD5"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6E6FD5" w:rsidRPr="005B4F5F" w:rsidTr="006E6FD5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E3D06" w:rsidRPr="005B4F5F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E3D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E3D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E3D06" w:rsidRPr="005B4F5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</w:tr>
            <w:tr w:rsidR="000E3D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Microsoft Windows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Microsoft Windows Server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</w:tbl>
          <w:p w:rsidR="000E3D06" w:rsidRDefault="000E3D06"/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271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20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5B4F5F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5B4F5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spacing w:before="200" w:after="200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013E11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013E11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0E3D06" w:rsidRPr="00013E11" w:rsidRDefault="000E3D06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013E11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5B4F5F">
        <w:trPr>
          <w:trHeight w:val="1268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</w:tbl>
    <w:p w:rsidR="000E3D06" w:rsidRPr="00013E11" w:rsidRDefault="000E3D06">
      <w:pPr>
        <w:rPr>
          <w:lang w:val="ru-RU"/>
        </w:rPr>
      </w:pPr>
    </w:p>
    <w:sectPr w:rsidR="000E3D06" w:rsidRPr="00013E11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A8C" w:rsidRDefault="00416A8C">
      <w:r>
        <w:separator/>
      </w:r>
    </w:p>
  </w:endnote>
  <w:endnote w:type="continuationSeparator" w:id="0">
    <w:p w:rsidR="00416A8C" w:rsidRDefault="0041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E3D06">
      <w:tc>
        <w:tcPr>
          <w:tcW w:w="8796" w:type="dxa"/>
        </w:tcPr>
        <w:p w:rsidR="000E3D06" w:rsidRDefault="000E3D06">
          <w:pPr>
            <w:pStyle w:val="EmptyLayoutCell"/>
          </w:pPr>
        </w:p>
      </w:tc>
      <w:tc>
        <w:tcPr>
          <w:tcW w:w="708" w:type="dxa"/>
        </w:tcPr>
        <w:p w:rsidR="000E3D06" w:rsidRDefault="000E3D06">
          <w:pPr>
            <w:pStyle w:val="EmptyLayoutCell"/>
          </w:pPr>
        </w:p>
      </w:tc>
      <w:tc>
        <w:tcPr>
          <w:tcW w:w="463" w:type="dxa"/>
        </w:tcPr>
        <w:p w:rsidR="000E3D06" w:rsidRDefault="000E3D06">
          <w:pPr>
            <w:pStyle w:val="EmptyLayoutCell"/>
          </w:pPr>
        </w:p>
      </w:tc>
    </w:tr>
    <w:tr w:rsidR="000E3D06">
      <w:tc>
        <w:tcPr>
          <w:tcW w:w="8796" w:type="dxa"/>
        </w:tcPr>
        <w:p w:rsidR="000E3D06" w:rsidRDefault="000E3D0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E3D0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E3D06" w:rsidRDefault="000E3D06"/>
            </w:tc>
          </w:tr>
        </w:tbl>
        <w:p w:rsidR="000E3D06" w:rsidRDefault="000E3D06"/>
      </w:tc>
      <w:tc>
        <w:tcPr>
          <w:tcW w:w="463" w:type="dxa"/>
        </w:tcPr>
        <w:p w:rsidR="000E3D06" w:rsidRDefault="000E3D06">
          <w:pPr>
            <w:pStyle w:val="EmptyLayoutCell"/>
          </w:pPr>
        </w:p>
      </w:tc>
    </w:tr>
  </w:tbl>
  <w:p w:rsidR="000E3D06" w:rsidRDefault="000E3D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E3D06">
      <w:tc>
        <w:tcPr>
          <w:tcW w:w="8796" w:type="dxa"/>
        </w:tcPr>
        <w:p w:rsidR="000E3D06" w:rsidRDefault="000E3D06">
          <w:pPr>
            <w:pStyle w:val="EmptyLayoutCell"/>
          </w:pPr>
        </w:p>
      </w:tc>
      <w:tc>
        <w:tcPr>
          <w:tcW w:w="708" w:type="dxa"/>
        </w:tcPr>
        <w:p w:rsidR="000E3D06" w:rsidRDefault="000E3D06">
          <w:pPr>
            <w:pStyle w:val="EmptyLayoutCell"/>
          </w:pPr>
        </w:p>
      </w:tc>
      <w:tc>
        <w:tcPr>
          <w:tcW w:w="463" w:type="dxa"/>
        </w:tcPr>
        <w:p w:rsidR="000E3D06" w:rsidRDefault="000E3D06">
          <w:pPr>
            <w:pStyle w:val="EmptyLayoutCell"/>
          </w:pPr>
        </w:p>
      </w:tc>
    </w:tr>
    <w:tr w:rsidR="000E3D06">
      <w:tc>
        <w:tcPr>
          <w:tcW w:w="8796" w:type="dxa"/>
        </w:tcPr>
        <w:p w:rsidR="000E3D06" w:rsidRDefault="000E3D0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E3D0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E3D06" w:rsidRDefault="000E3D06"/>
            </w:tc>
          </w:tr>
        </w:tbl>
        <w:p w:rsidR="000E3D06" w:rsidRDefault="000E3D06"/>
      </w:tc>
      <w:tc>
        <w:tcPr>
          <w:tcW w:w="463" w:type="dxa"/>
        </w:tcPr>
        <w:p w:rsidR="000E3D06" w:rsidRDefault="000E3D06">
          <w:pPr>
            <w:pStyle w:val="EmptyLayoutCell"/>
          </w:pPr>
        </w:p>
      </w:tc>
    </w:tr>
  </w:tbl>
  <w:p w:rsidR="000E3D06" w:rsidRDefault="000E3D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A8C" w:rsidRDefault="00416A8C">
      <w:r>
        <w:separator/>
      </w:r>
    </w:p>
  </w:footnote>
  <w:footnote w:type="continuationSeparator" w:id="0">
    <w:p w:rsidR="00416A8C" w:rsidRDefault="00416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D5"/>
    <w:rsid w:val="00013E11"/>
    <w:rsid w:val="000E3D06"/>
    <w:rsid w:val="00142034"/>
    <w:rsid w:val="002129AB"/>
    <w:rsid w:val="00301D19"/>
    <w:rsid w:val="003E4080"/>
    <w:rsid w:val="00416A8C"/>
    <w:rsid w:val="005B4F5F"/>
    <w:rsid w:val="005C3813"/>
    <w:rsid w:val="00663AFE"/>
    <w:rsid w:val="006E6FD5"/>
    <w:rsid w:val="00763674"/>
    <w:rsid w:val="008015CB"/>
    <w:rsid w:val="0084097E"/>
    <w:rsid w:val="00915AC6"/>
    <w:rsid w:val="009B07A1"/>
    <w:rsid w:val="00A07EDC"/>
    <w:rsid w:val="00B42E52"/>
    <w:rsid w:val="00C84ECD"/>
    <w:rsid w:val="00D5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9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Strong"/>
    <w:uiPriority w:val="22"/>
    <w:qFormat/>
    <w:rsid w:val="00301D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4E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ECD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9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Strong"/>
    <w:uiPriority w:val="22"/>
    <w:qFormat/>
    <w:rsid w:val="00301D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4E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EC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1302</Words>
  <Characters>10802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5</cp:revision>
  <dcterms:created xsi:type="dcterms:W3CDTF">2025-05-21T09:48:00Z</dcterms:created>
  <dcterms:modified xsi:type="dcterms:W3CDTF">2025-11-12T08:37:00Z</dcterms:modified>
</cp:coreProperties>
</file>